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6011" w:type="dxa"/>
        <w:tblInd w:w="-8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1796"/>
        <w:gridCol w:w="8569"/>
        <w:gridCol w:w="5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6011" w:type="dxa"/>
            <w:gridSpan w:val="4"/>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center"/>
              <w:rPr>
                <w:rFonts w:hint="eastAsia"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4"/>
                <w:szCs w:val="24"/>
                <w:u w:val="none"/>
                <w:lang w:val="en-US" w:eastAsia="zh-CN" w:bidi="ar"/>
              </w:rPr>
              <w:t xml:space="preserve">附件1 </w:t>
            </w:r>
            <w:r>
              <w:rPr>
                <w:rFonts w:hint="eastAsia" w:ascii="仿宋" w:hAnsi="仿宋" w:eastAsia="仿宋" w:cs="仿宋"/>
                <w:b/>
                <w:bCs/>
                <w:i w:val="0"/>
                <w:iCs w:val="0"/>
                <w:color w:val="000000"/>
                <w:kern w:val="0"/>
                <w:sz w:val="28"/>
                <w:szCs w:val="28"/>
                <w:u w:val="none"/>
                <w:lang w:val="en-US" w:eastAsia="zh-CN" w:bidi="ar"/>
              </w:rPr>
              <w:t xml:space="preserve">                                   </w:t>
            </w:r>
            <w:r>
              <w:rPr>
                <w:rFonts w:hint="eastAsia" w:ascii="仿宋" w:hAnsi="仿宋" w:eastAsia="仿宋" w:cs="仿宋"/>
                <w:b/>
                <w:color w:val="000000"/>
                <w:kern w:val="0"/>
                <w:sz w:val="32"/>
                <w:szCs w:val="32"/>
                <w:lang w:val="en-US" w:eastAsia="zh-CN" w:bidi="ar-SA"/>
              </w:rPr>
              <w:t xml:space="preserve"> </w:t>
            </w:r>
            <w:r>
              <w:rPr>
                <w:rFonts w:hint="eastAsia" w:ascii="仿宋" w:hAnsi="仿宋" w:eastAsia="仿宋" w:cs="仿宋"/>
                <w:b/>
                <w:bCs/>
                <w:color w:val="000000" w:themeColor="text1"/>
                <w:sz w:val="36"/>
                <w:szCs w:val="36"/>
                <w:lang w:val="en-US" w:eastAsia="zh-CN"/>
                <w14:textFill>
                  <w14:solidFill>
                    <w14:schemeClr w14:val="tx1"/>
                  </w14:solidFill>
                </w14:textFill>
              </w:rPr>
              <w:t xml:space="preserve"> </w:t>
            </w:r>
            <w:r>
              <w:rPr>
                <w:rFonts w:hint="eastAsia" w:ascii="仿宋" w:hAnsi="仿宋" w:eastAsia="仿宋" w:cs="仿宋"/>
                <w:b/>
                <w:bCs/>
                <w:color w:val="000000" w:themeColor="text1"/>
                <w:sz w:val="32"/>
                <w:szCs w:val="32"/>
                <w:lang w:val="en-US" w:eastAsia="zh-CN"/>
                <w14:textFill>
                  <w14:solidFill>
                    <w14:schemeClr w14:val="tx1"/>
                  </w14:solidFill>
                </w14:textFill>
              </w:rPr>
              <w:t xml:space="preserve"> </w:t>
            </w: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供应商入库资质条件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589" w:type="dxa"/>
            <w:tcBorders>
              <w:top w:val="single" w:color="auto" w:sz="4" w:space="0"/>
              <w:left w:val="single" w:color="auto" w:sz="4" w:space="0"/>
              <w:bottom w:val="single" w:color="auto" w:sz="4" w:space="0"/>
              <w:right w:val="single" w:color="auto"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796" w:type="dxa"/>
            <w:tcBorders>
              <w:top w:val="single" w:color="auto" w:sz="4" w:space="0"/>
              <w:left w:val="single" w:color="auto" w:sz="4" w:space="0"/>
              <w:bottom w:val="single" w:color="auto" w:sz="4" w:space="0"/>
              <w:right w:val="single" w:color="auto"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审查因素</w:t>
            </w:r>
          </w:p>
        </w:tc>
        <w:tc>
          <w:tcPr>
            <w:tcW w:w="8569" w:type="dxa"/>
            <w:tcBorders>
              <w:top w:val="single" w:color="auto" w:sz="4" w:space="0"/>
              <w:left w:val="single" w:color="auto" w:sz="4" w:space="0"/>
              <w:bottom w:val="single" w:color="auto" w:sz="4" w:space="0"/>
              <w:right w:val="single" w:color="auto"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审查标准</w:t>
            </w:r>
          </w:p>
        </w:tc>
        <w:tc>
          <w:tcPr>
            <w:tcW w:w="5057" w:type="dxa"/>
            <w:tcBorders>
              <w:top w:val="single" w:color="auto" w:sz="4" w:space="0"/>
              <w:left w:val="single" w:color="auto" w:sz="4" w:space="0"/>
              <w:bottom w:val="single" w:color="auto" w:sz="4" w:space="0"/>
              <w:right w:val="single" w:color="auto"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有效的证明材料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011" w:type="dxa"/>
            <w:gridSpan w:val="4"/>
            <w:tcBorders>
              <w:top w:val="single" w:color="auto" w:sz="4" w:space="0"/>
              <w:left w:val="single" w:color="auto" w:sz="4" w:space="0"/>
              <w:bottom w:val="single" w:color="auto" w:sz="4" w:space="0"/>
              <w:right w:val="single" w:color="auto"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一、专用资格条件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1" w:hRule="atLeast"/>
        </w:trPr>
        <w:tc>
          <w:tcPr>
            <w:tcW w:w="589" w:type="dxa"/>
            <w:tcBorders>
              <w:top w:val="single" w:color="auto" w:sz="4" w:space="0"/>
              <w:left w:val="single" w:color="auto" w:sz="4" w:space="0"/>
              <w:bottom w:val="single" w:color="auto" w:sz="4" w:space="0"/>
              <w:right w:val="single" w:color="auto"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企业资质等级证书</w:t>
            </w:r>
          </w:p>
        </w:tc>
        <w:tc>
          <w:tcPr>
            <w:tcW w:w="8569" w:type="dxa"/>
            <w:tcBorders>
              <w:top w:val="single" w:color="auto" w:sz="4" w:space="0"/>
              <w:left w:val="single" w:color="auto" w:sz="4" w:space="0"/>
              <w:bottom w:val="single" w:color="auto" w:sz="4" w:space="0"/>
              <w:right w:val="single" w:color="auto"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1.具有履行合同所必需的设备和专业技术能力；</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2.装饰装修类单位应具有建筑业企业资质证书（建筑装修装饰工程专业承包二级或以上资质）、安全生产许可证、特殊工种施工人员持有相关工程上岗资格证书，项目经理应具有建筑专业二级建造师</w:t>
            </w:r>
            <w:bookmarkStart w:id="0" w:name="_GoBack"/>
            <w:r>
              <w:rPr>
                <w:rFonts w:hint="eastAsia" w:ascii="仿宋" w:hAnsi="仿宋" w:eastAsia="仿宋" w:cs="仿宋"/>
                <w:i w:val="0"/>
                <w:iCs w:val="0"/>
                <w:color w:val="000000"/>
                <w:kern w:val="0"/>
                <w:sz w:val="20"/>
                <w:szCs w:val="20"/>
                <w:highlight w:val="none"/>
                <w:u w:val="none"/>
                <w:lang w:val="en-US" w:eastAsia="zh-CN" w:bidi="ar"/>
              </w:rPr>
              <w:t>或一级建造师证书；</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保洁服务类单位应具有（ISO14001）环境管理体系认证证书、(ISO45001)中国职业健康安全管理体系认证证书、（ISO9001）质量管理体系认证证书；具有中华人民共和国住房和城乡建设部颁发的《物业企业国家三级或以上资质》</w:t>
            </w:r>
          </w:p>
          <w:bookmarkEnd w:id="0"/>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4.柜台采购类单位应具有质量管理体系认证（ISO9001）证书；</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5.绿化养护服务类、空调养护服务类、展览展示服务类（展台展示搭建）应于公司营业执照依法登记相应业务的经营范围。</w:t>
            </w:r>
          </w:p>
        </w:tc>
        <w:tc>
          <w:tcPr>
            <w:tcW w:w="5057" w:type="dxa"/>
            <w:tcBorders>
              <w:top w:val="single" w:color="auto" w:sz="4" w:space="0"/>
              <w:left w:val="single" w:color="auto" w:sz="4" w:space="0"/>
              <w:bottom w:val="single" w:color="auto" w:sz="4" w:space="0"/>
              <w:right w:val="single" w:color="auto"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20"/>
                <w:szCs w:val="20"/>
                <w:u w:val="none"/>
                <w:lang w:val="en-US" w:eastAsia="zh-CN" w:bidi="ar"/>
              </w:rPr>
              <w:t>资质等级证书盖章复印件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6011" w:type="dxa"/>
            <w:gridSpan w:val="4"/>
            <w:tcBorders>
              <w:top w:val="single" w:color="auto" w:sz="4" w:space="0"/>
              <w:left w:val="single" w:color="auto" w:sz="4" w:space="0"/>
              <w:bottom w:val="single" w:color="auto" w:sz="4" w:space="0"/>
              <w:right w:val="single" w:color="auto" w:sz="4" w:space="0"/>
            </w:tcBorders>
            <w:shd w:val="clear" w:color="auto" w:fill="E7E6E6"/>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二、通用资格条件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tabs>
                <w:tab w:val="center" w:pos="302"/>
                <w:tab w:val="left" w:pos="427"/>
              </w:tabs>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资格审核申请函（法人授权委托人）</w:t>
            </w:r>
          </w:p>
        </w:tc>
        <w:tc>
          <w:tcPr>
            <w:tcW w:w="8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1.法定代表人有效身份证件，或经法定代表人签字、单位盖章的授权委托书，法人授权委托人的身份证；</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2.授权业务联系人至少一年；</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3.社会保险清单。</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4.具有独立承担民事责任的能力。</w:t>
            </w:r>
          </w:p>
        </w:tc>
        <w:tc>
          <w:tcPr>
            <w:tcW w:w="5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授权委托书、法人授权委托人的身份证、社会保险清单（加盖社保中心公章，可使用互联网版本）、承诺函等证明资料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tabs>
                <w:tab w:val="center" w:pos="302"/>
                <w:tab w:val="left" w:pos="427"/>
              </w:tabs>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品牌方指定单位</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（如有）</w:t>
            </w:r>
          </w:p>
        </w:tc>
        <w:tc>
          <w:tcPr>
            <w:tcW w:w="85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指定函；</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20" w:lineRule="exact"/>
              <w:jc w:val="both"/>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双方签订的合作合同。</w:t>
            </w:r>
          </w:p>
        </w:tc>
        <w:tc>
          <w:tcPr>
            <w:tcW w:w="5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品牌方出具的盖章版指定函、品牌方营业执照（加盖公章）、合作合同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8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79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营业执照</w:t>
            </w:r>
          </w:p>
        </w:tc>
        <w:tc>
          <w:tcPr>
            <w:tcW w:w="856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具备有效的营业执照</w:t>
            </w:r>
          </w:p>
        </w:tc>
        <w:tc>
          <w:tcPr>
            <w:tcW w:w="505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营业执照复印件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完税证明</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具备有效的完税证明及缴纳社会保障资金的凭证</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近六个月完税证明复印件和缴纳社会保障资金的凭证（如依法免税或依法不需要缴纳社会保障资金的，提供相应证明文件）；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企业简介</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企业简介重点内容突出、有效，具有完整性、针对性、先进性，符合资格审核文件的要求。</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企业简介至少包括经营范围、公司规模、组织结构、员工人数等相关情况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kern w:val="0"/>
                <w:sz w:val="18"/>
                <w:szCs w:val="18"/>
                <w:u w:val="none"/>
                <w:lang w:val="en-US" w:eastAsia="zh-CN" w:bidi="ar"/>
              </w:rPr>
              <w:t>6</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经营场所</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1.申请人经营的主要服务或产品目录，申请人是代理商的，还需提供生产商情况介绍；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2.经营场所相关证明材料（固定办公场所、设施设备的照片，自有房屋产权证或租赁合同）。</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具有固定办公场所、设施、设备的照片，自有房屋产权证或租赁合同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财务状况</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提供近3个年度内财务状况，未满年度要求新成立的企业，以企业成立时间至递交文件截止时间为准。（证明材料：申请文件中提供年度资产负债表、损益表、现金流量表、利润表和财务状况说明书加盖公章复印件，提供原件核验。）。</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提供银行开户许可证资产负债表、损益表、现金流量表、利润表和财务状况说明书（会计师事务所/审计机构审计的财务会计报表（如有））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类似项目业绩</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1近年完成合同(需提供近三年单项合同）：</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柜台采购类：30万元（含）以上的合同至少5项；</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绿化养护服务类、空调养护服务类：5万元（含）以上的合同至少5项；</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展览展示服务类：10万元（含）以上的合同至少5项；</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保洁服务类：100万元/年（含）以上的合同至少5项；</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装饰装修类：100万元（含）以上的合同至少5项。</w:t>
            </w:r>
          </w:p>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2.正在进行中合同（如有）。</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项目合同、中标通知书、发票复印件等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9</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信用中国网站查询</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投标人在信用中国网无不良行为记录的。</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由申请人的法定代表人签字并加盖单位章的“信用中国”报告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生产经营状态</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没有被责令停业、财产被接管、冻结、破产状态。</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由申请人的法定代表人签字并加盖单位章的书面承诺文件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11</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申请人在资格审核过程中遵章守法</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没有发现申请人存在弄虚作假、行贿或者其他违法违规行为。</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由申请人的法定代表人签字并加盖单位章的书面承诺文件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12</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投标资格</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没有被暂停或者取消投标资格。</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由申请人的法定代表人签字并加盖单位章的书面承诺文件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13</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履约历史</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近三年没有骗取中标和严重违约及重大质量问题。</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由申请人的法定代表人签字并加盖单位章的书面承诺文件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14</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申请情况</w:t>
            </w:r>
          </w:p>
        </w:tc>
        <w:tc>
          <w:tcPr>
            <w:tcW w:w="8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没有以他人名义申请本供应商资格、与其他申请人串通或与采购人串通申请供应商资格的承诺证明。</w:t>
            </w:r>
          </w:p>
        </w:tc>
        <w:tc>
          <w:tcPr>
            <w:tcW w:w="5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由申请人的法定代表人签字并加盖单位章的书面承诺文件</w:t>
            </w:r>
          </w:p>
        </w:tc>
      </w:tr>
    </w:tbl>
    <w:p>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b/>
          <w:bCs/>
          <w:kern w:val="0"/>
          <w:sz w:val="28"/>
          <w:szCs w:val="28"/>
          <w:highlight w:val="none"/>
          <w:lang w:val="en-US" w:eastAsia="zh-CN" w:bidi="ar-SA"/>
        </w:rPr>
        <w:t>★注:</w:t>
      </w:r>
      <w:r>
        <w:rPr>
          <w:rFonts w:hint="eastAsia" w:ascii="仿宋_GB2312" w:hAnsi="仿宋_GB2312" w:eastAsia="仿宋_GB2312" w:cs="仿宋_GB2312"/>
          <w:kern w:val="0"/>
          <w:sz w:val="28"/>
          <w:szCs w:val="28"/>
          <w:highlight w:val="none"/>
          <w:lang w:val="en-US" w:eastAsia="zh-CN" w:bidi="ar-SA"/>
        </w:rPr>
        <w:t>供应商存在以下一项或多项不良信用记录情形的，不符合申报条件：</w:t>
      </w:r>
    </w:p>
    <w:p>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firstLine="560" w:firstLineChars="200"/>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1、供应商被人民法院列入失信被执行人的；</w:t>
      </w:r>
    </w:p>
    <w:p>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firstLine="560" w:firstLineChars="200"/>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2、供应商或其法定代表人或拟派项目经理（项目负责人）被人民检察院列入行贿犯罪档案的；</w:t>
      </w:r>
    </w:p>
    <w:p>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firstLine="560" w:firstLineChars="200"/>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3、供应商被市场监管管理部门列入企业经营异常名录的；</w:t>
      </w:r>
    </w:p>
    <w:p>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firstLine="560" w:firstLineChars="200"/>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4、供应商被税务部门列入重大税收违法案件当事人名单的；</w:t>
      </w:r>
    </w:p>
    <w:p>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firstLine="560" w:firstLineChars="200"/>
        <w:textAlignment w:val="auto"/>
        <w:rPr>
          <w:rFonts w:hint="eastAsia" w:ascii="仿宋_GB2312" w:hAnsi="仿宋_GB2312" w:eastAsia="仿宋_GB2312" w:cs="仿宋_GB2312"/>
          <w:kern w:val="0"/>
          <w:sz w:val="28"/>
          <w:szCs w:val="28"/>
          <w:highlight w:val="none"/>
          <w:lang w:val="en-US" w:eastAsia="zh-CN" w:bidi="ar-SA"/>
        </w:rPr>
      </w:pPr>
      <w:r>
        <w:rPr>
          <w:rFonts w:hint="eastAsia" w:ascii="仿宋_GB2312" w:hAnsi="仿宋_GB2312" w:eastAsia="仿宋_GB2312" w:cs="仿宋_GB2312"/>
          <w:kern w:val="0"/>
          <w:sz w:val="28"/>
          <w:szCs w:val="28"/>
          <w:highlight w:val="none"/>
          <w:lang w:val="en-US" w:eastAsia="zh-CN" w:bidi="ar-SA"/>
        </w:rPr>
        <w:t>5、供应商被政府采购监督部门列入政府采购严重违法失信行为记录名单的；</w:t>
      </w:r>
    </w:p>
    <w:p>
      <w:pPr>
        <w:pStyle w:val="7"/>
        <w:keepNext w:val="0"/>
        <w:keepLines w:val="0"/>
        <w:pageBreakBefore w:val="0"/>
        <w:widowControl/>
        <w:numPr>
          <w:ilvl w:val="0"/>
          <w:numId w:val="0"/>
        </w:numPr>
        <w:kinsoku/>
        <w:wordWrap/>
        <w:overflowPunct/>
        <w:topLinePunct w:val="0"/>
        <w:autoSpaceDE/>
        <w:autoSpaceDN/>
        <w:bidi w:val="0"/>
        <w:adjustRightInd/>
        <w:snapToGrid/>
        <w:spacing w:before="0" w:after="0" w:line="576" w:lineRule="exact"/>
        <w:ind w:firstLine="560" w:firstLineChars="200"/>
        <w:textAlignment w:val="auto"/>
        <w:rPr>
          <w:rFonts w:hint="default" w:eastAsiaTheme="minorEastAsia"/>
          <w:lang w:val="en-US" w:eastAsia="zh-CN"/>
        </w:rPr>
      </w:pPr>
      <w:r>
        <w:rPr>
          <w:rFonts w:hint="eastAsia" w:ascii="仿宋_GB2312" w:hAnsi="仿宋_GB2312" w:eastAsia="仿宋_GB2312" w:cs="仿宋_GB2312"/>
          <w:kern w:val="0"/>
          <w:sz w:val="28"/>
          <w:szCs w:val="28"/>
          <w:highlight w:val="none"/>
          <w:lang w:val="en-US" w:eastAsia="zh-CN" w:bidi="ar-SA"/>
        </w:rPr>
        <w:t>6、上级机关有其他限制条件的。</w:t>
      </w:r>
    </w:p>
    <w:sectPr>
      <w:pgSz w:w="16838" w:h="11906" w:orient="landscape"/>
      <w:pgMar w:top="1587" w:right="1440" w:bottom="158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EE418C"/>
    <w:multiLevelType w:val="singleLevel"/>
    <w:tmpl w:val="A3EE418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YzQ0YjFjMDMxNWQxMjc5NDBiZGYwYmQ4M2EyMTAifQ=="/>
  </w:docVars>
  <w:rsids>
    <w:rsidRoot w:val="180D43CD"/>
    <w:rsid w:val="02EC4ECB"/>
    <w:rsid w:val="05B44CC5"/>
    <w:rsid w:val="07665D59"/>
    <w:rsid w:val="07AD40C1"/>
    <w:rsid w:val="0A0129B2"/>
    <w:rsid w:val="0A2652D3"/>
    <w:rsid w:val="0D6302A7"/>
    <w:rsid w:val="0DA15EC2"/>
    <w:rsid w:val="13767449"/>
    <w:rsid w:val="140C6F22"/>
    <w:rsid w:val="180D43CD"/>
    <w:rsid w:val="191266A0"/>
    <w:rsid w:val="1956037E"/>
    <w:rsid w:val="1AA622E5"/>
    <w:rsid w:val="21425CBA"/>
    <w:rsid w:val="22BB36DF"/>
    <w:rsid w:val="2C804767"/>
    <w:rsid w:val="2E57015C"/>
    <w:rsid w:val="2F1F6DA3"/>
    <w:rsid w:val="308E4727"/>
    <w:rsid w:val="35795E2A"/>
    <w:rsid w:val="3A067668"/>
    <w:rsid w:val="452D1DC2"/>
    <w:rsid w:val="457E6405"/>
    <w:rsid w:val="47B830E6"/>
    <w:rsid w:val="4A9106FD"/>
    <w:rsid w:val="4F6F6072"/>
    <w:rsid w:val="4FF9121F"/>
    <w:rsid w:val="524644C3"/>
    <w:rsid w:val="5716537F"/>
    <w:rsid w:val="58CD4FF7"/>
    <w:rsid w:val="5ACD5782"/>
    <w:rsid w:val="608F7787"/>
    <w:rsid w:val="65314B88"/>
    <w:rsid w:val="66E71979"/>
    <w:rsid w:val="6EB321F9"/>
    <w:rsid w:val="735008A6"/>
    <w:rsid w:val="73F22F18"/>
    <w:rsid w:val="779D7E32"/>
    <w:rsid w:val="78627B7F"/>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textAlignment w:val="baseline"/>
    </w:pPr>
    <w:rPr>
      <w:rFonts w:eastAsia="仿宋_GB2312"/>
      <w:sz w:val="32"/>
      <w:szCs w:val="2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字段标签"/>
    <w:basedOn w:val="1"/>
    <w:qFormat/>
    <w:uiPriority w:val="0"/>
    <w:pPr>
      <w:widowControl/>
      <w:spacing w:before="60" w:after="60"/>
      <w:jc w:val="left"/>
    </w:pPr>
    <w:rPr>
      <w:rFonts w:ascii="Arial" w:hAnsi="Arial" w:eastAsia="黑体" w:cs="Times New Roman"/>
      <w:kern w:val="0"/>
      <w:sz w:val="1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2022-03-30T02:01:00Z</dcterms:created>
  <dc:creator>jp</dc:creator>
  <cp:lastModifiedBy>。</cp:lastModifiedBy>
  <dcterms:modified xsi:type="dcterms:W3CDTF">2023-09-11T05:52:49Z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49C91D6C50A04207BB813719D7AC6850</vt:lpwstr>
  </property>
</Properties>
</file>